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AF0D2" w:themeColor="accent3" w:themeTint="33"/>
  <w:body>
    <w:p w:rsidR="00D6695C" w:rsidRDefault="00D6695C">
      <w:pPr>
        <w:pStyle w:val="Ttulo"/>
        <w:rPr>
          <w:lang w:val="pt-BR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114300" distR="114300" simplePos="0" relativeHeight="251658240" behindDoc="1" locked="0" layoutInCell="1" allowOverlap="1" wp14:anchorId="4C08927E" wp14:editId="7FE8D9FD">
            <wp:simplePos x="0" y="0"/>
            <wp:positionH relativeFrom="column">
              <wp:posOffset>-960529</wp:posOffset>
            </wp:positionH>
            <wp:positionV relativeFrom="paragraph">
              <wp:posOffset>-894715</wp:posOffset>
            </wp:positionV>
            <wp:extent cx="7892453" cy="1592825"/>
            <wp:effectExtent l="0" t="0" r="0" b="762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pi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2453" cy="1592825"/>
                    </a:xfrm>
                    <a:prstGeom prst="rect">
                      <a:avLst/>
                    </a:prstGeom>
                    <a:effectLst>
                      <a:softEdge rad="2413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695C" w:rsidRDefault="00D6695C">
      <w:pPr>
        <w:pStyle w:val="Ttulo"/>
        <w:rPr>
          <w:lang w:val="pt-BR"/>
        </w:rPr>
      </w:pPr>
    </w:p>
    <w:p w:rsidR="009252BB" w:rsidRPr="009252BB" w:rsidRDefault="009252BB">
      <w:pPr>
        <w:pStyle w:val="Ttulo"/>
        <w:rPr>
          <w:rFonts w:ascii="Kristen ITC" w:hAnsi="Kristen ITC"/>
          <w:color w:val="002060"/>
          <w:sz w:val="36"/>
          <w:szCs w:val="36"/>
          <w:lang w:val="pt-BR"/>
        </w:rPr>
      </w:pPr>
      <w:r>
        <w:rPr>
          <w:rFonts w:ascii="Kristen ITC" w:hAnsi="Kristen ITC"/>
          <w:color w:val="002060"/>
          <w:sz w:val="36"/>
          <w:szCs w:val="36"/>
          <w:lang w:val="pt-BR"/>
        </w:rPr>
        <w:t>CURSO DE DESENHO</w:t>
      </w:r>
    </w:p>
    <w:p w:rsidR="00D6695C" w:rsidRPr="006C66A9" w:rsidRDefault="00D6695C">
      <w:pPr>
        <w:pStyle w:val="Ttulo"/>
        <w:rPr>
          <w:rFonts w:ascii="Kristen ITC" w:hAnsi="Kristen ITC"/>
          <w:color w:val="002060"/>
          <w:lang w:val="pt-BR"/>
        </w:rPr>
      </w:pPr>
      <w:r w:rsidRPr="006C66A9">
        <w:rPr>
          <w:rFonts w:ascii="Kristen ITC" w:hAnsi="Kristen ITC"/>
          <w:color w:val="002060"/>
          <w:lang w:val="pt-BR"/>
        </w:rPr>
        <w:t>CAVALETE MÁGICO</w:t>
      </w:r>
    </w:p>
    <w:p w:rsidR="00D6695C" w:rsidRDefault="00D6695C" w:rsidP="00D6695C">
      <w:pPr>
        <w:rPr>
          <w:rFonts w:ascii="Kristen ITC" w:hAnsi="Kristen ITC"/>
          <w:color w:val="002060"/>
          <w:sz w:val="28"/>
          <w:szCs w:val="28"/>
          <w:lang w:val="pt-BR"/>
        </w:rPr>
      </w:pPr>
      <w:r w:rsidRPr="006C66A9">
        <w:rPr>
          <w:rFonts w:ascii="Kristen ITC" w:hAnsi="Kristen ITC"/>
          <w:color w:val="002060"/>
          <w:sz w:val="28"/>
          <w:szCs w:val="28"/>
          <w:lang w:val="pt-BR"/>
        </w:rPr>
        <w:t>Transformando imagens em poesia!</w:t>
      </w:r>
    </w:p>
    <w:p w:rsidR="009252BB" w:rsidRDefault="009252BB" w:rsidP="00D6695C">
      <w:pPr>
        <w:rPr>
          <w:rFonts w:ascii="Kristen ITC" w:hAnsi="Kristen ITC"/>
          <w:color w:val="002060"/>
          <w:sz w:val="28"/>
          <w:szCs w:val="28"/>
          <w:lang w:val="pt-BR"/>
        </w:rPr>
      </w:pPr>
    </w:p>
    <w:p w:rsidR="009252BB" w:rsidRDefault="009252BB" w:rsidP="00D6695C">
      <w:pPr>
        <w:rPr>
          <w:rFonts w:ascii="Kristen ITC" w:hAnsi="Kristen ITC"/>
          <w:color w:val="002060"/>
          <w:sz w:val="28"/>
          <w:szCs w:val="28"/>
          <w:u w:val="single"/>
          <w:lang w:val="pt-BR"/>
        </w:rPr>
      </w:pPr>
      <w:r w:rsidRPr="009252BB">
        <w:rPr>
          <w:rFonts w:ascii="Kristen ITC" w:hAnsi="Kristen ITC"/>
          <w:color w:val="002060"/>
          <w:sz w:val="28"/>
          <w:szCs w:val="28"/>
          <w:u w:val="single"/>
          <w:lang w:val="pt-BR"/>
        </w:rPr>
        <w:t>Contrato de Trabalho</w:t>
      </w:r>
    </w:p>
    <w:p w:rsidR="009252BB" w:rsidRPr="009252BB" w:rsidRDefault="009252BB" w:rsidP="00D6695C">
      <w:pPr>
        <w:rPr>
          <w:rFonts w:ascii="Kristen ITC" w:hAnsi="Kristen ITC"/>
          <w:color w:val="002060"/>
          <w:sz w:val="28"/>
          <w:szCs w:val="28"/>
          <w:u w:val="single"/>
          <w:lang w:val="pt-BR"/>
        </w:rPr>
      </w:pPr>
    </w:p>
    <w:p w:rsidR="009252BB" w:rsidRDefault="009252BB" w:rsidP="009252BB">
      <w:pPr>
        <w:jc w:val="both"/>
        <w:rPr>
          <w:rFonts w:ascii="Verdana" w:hAnsi="Verdana"/>
          <w:color w:val="002060"/>
          <w:sz w:val="24"/>
          <w:szCs w:val="24"/>
          <w:lang w:val="pt-BR"/>
        </w:rPr>
      </w:pPr>
      <w:r>
        <w:rPr>
          <w:rFonts w:ascii="Verdana" w:hAnsi="Verdana"/>
          <w:color w:val="002060"/>
          <w:sz w:val="24"/>
          <w:szCs w:val="24"/>
          <w:lang w:val="pt-BR"/>
        </w:rPr>
        <w:t>As aulas acontecerão sempre na quarta-feira, de 14 às 16h, como o valor mensal de $250.</w:t>
      </w:r>
    </w:p>
    <w:p w:rsidR="009252BB" w:rsidRDefault="009252BB" w:rsidP="009252BB">
      <w:pPr>
        <w:jc w:val="both"/>
        <w:rPr>
          <w:rFonts w:ascii="Verdana" w:hAnsi="Verdana"/>
          <w:color w:val="002060"/>
          <w:sz w:val="24"/>
          <w:szCs w:val="24"/>
          <w:lang w:val="pt-BR"/>
        </w:rPr>
      </w:pPr>
    </w:p>
    <w:p w:rsidR="009252BB" w:rsidRDefault="009252BB" w:rsidP="009252BB">
      <w:pPr>
        <w:jc w:val="both"/>
        <w:rPr>
          <w:rFonts w:ascii="Verdana" w:hAnsi="Verdana"/>
          <w:color w:val="002060"/>
          <w:sz w:val="24"/>
          <w:szCs w:val="24"/>
          <w:lang w:val="pt-BR"/>
        </w:rPr>
      </w:pPr>
      <w:r>
        <w:rPr>
          <w:rFonts w:ascii="Verdana" w:hAnsi="Verdana"/>
          <w:color w:val="002060"/>
          <w:sz w:val="24"/>
          <w:szCs w:val="24"/>
          <w:lang w:val="pt-BR"/>
        </w:rPr>
        <w:t>O pagamento deverá ser efetuado mensalmente, na primeira quarta-feira do mês, no início da aula.</w:t>
      </w:r>
    </w:p>
    <w:p w:rsidR="009252BB" w:rsidRDefault="009252BB" w:rsidP="009252BB">
      <w:pPr>
        <w:jc w:val="both"/>
        <w:rPr>
          <w:rFonts w:ascii="Verdana" w:hAnsi="Verdana"/>
          <w:color w:val="002060"/>
          <w:sz w:val="24"/>
          <w:szCs w:val="24"/>
          <w:lang w:val="pt-BR"/>
        </w:rPr>
      </w:pPr>
    </w:p>
    <w:p w:rsidR="009252BB" w:rsidRDefault="009252BB" w:rsidP="009252BB">
      <w:pPr>
        <w:jc w:val="both"/>
        <w:rPr>
          <w:rFonts w:ascii="Verdana" w:hAnsi="Verdana"/>
          <w:color w:val="002060"/>
          <w:sz w:val="24"/>
          <w:szCs w:val="24"/>
          <w:lang w:val="pt-BR"/>
        </w:rPr>
      </w:pPr>
      <w:r>
        <w:rPr>
          <w:rFonts w:ascii="Verdana" w:hAnsi="Verdana"/>
          <w:color w:val="002060"/>
          <w:sz w:val="24"/>
          <w:szCs w:val="24"/>
          <w:lang w:val="pt-BR"/>
        </w:rPr>
        <w:t xml:space="preserve">Caso não haja possibilidade de aula por parte da professora, o aluno deverá ser avisado com antecedência e terá descontada de sua mensalidade, uma porcentagem referente à aula não dada, uma vez que não há possibilidade de reposição. </w:t>
      </w:r>
    </w:p>
    <w:p w:rsidR="009252BB" w:rsidRDefault="009252BB" w:rsidP="009252BB">
      <w:pPr>
        <w:jc w:val="both"/>
        <w:rPr>
          <w:rFonts w:ascii="Verdana" w:hAnsi="Verdana"/>
          <w:color w:val="002060"/>
          <w:sz w:val="24"/>
          <w:szCs w:val="24"/>
          <w:lang w:val="pt-BR"/>
        </w:rPr>
      </w:pPr>
    </w:p>
    <w:p w:rsidR="009252BB" w:rsidRDefault="009252BB" w:rsidP="009252BB">
      <w:pPr>
        <w:jc w:val="both"/>
        <w:rPr>
          <w:rFonts w:ascii="Verdana" w:hAnsi="Verdana"/>
          <w:color w:val="002060"/>
          <w:sz w:val="24"/>
          <w:szCs w:val="24"/>
          <w:lang w:val="pt-BR"/>
        </w:rPr>
      </w:pPr>
      <w:r>
        <w:rPr>
          <w:rFonts w:ascii="Verdana" w:hAnsi="Verdana"/>
          <w:color w:val="002060"/>
          <w:sz w:val="24"/>
          <w:szCs w:val="24"/>
          <w:lang w:val="pt-BR"/>
        </w:rPr>
        <w:t>Sobre o desconto: O valor de $250 será dividido pela quantidade de quartas do mês, para que se chegue à um valor de desconto justo ao contratante. Caso o mês tenha 4 quartas, o desconto será de $62,50. Caso o mês tenha 5 quartas, o desconto será de $50,00.</w:t>
      </w:r>
    </w:p>
    <w:p w:rsidR="009252BB" w:rsidRDefault="009252BB" w:rsidP="009252BB">
      <w:pPr>
        <w:jc w:val="both"/>
        <w:rPr>
          <w:rFonts w:ascii="Verdana" w:hAnsi="Verdana"/>
          <w:color w:val="002060"/>
          <w:sz w:val="24"/>
          <w:szCs w:val="24"/>
          <w:lang w:val="pt-BR"/>
        </w:rPr>
      </w:pPr>
    </w:p>
    <w:p w:rsidR="009252BB" w:rsidRDefault="009252BB" w:rsidP="009252BB">
      <w:pPr>
        <w:jc w:val="both"/>
        <w:rPr>
          <w:rFonts w:ascii="Verdana" w:hAnsi="Verdana"/>
          <w:color w:val="002060"/>
          <w:sz w:val="24"/>
          <w:szCs w:val="24"/>
          <w:lang w:val="pt-BR"/>
        </w:rPr>
      </w:pPr>
      <w:r>
        <w:rPr>
          <w:rFonts w:ascii="Verdana" w:hAnsi="Verdana"/>
          <w:color w:val="002060"/>
          <w:sz w:val="24"/>
          <w:szCs w:val="24"/>
          <w:lang w:val="pt-BR"/>
        </w:rPr>
        <w:t>Caso não haja possibilidade de aula por parte do aluno, a professora deverá ser avisada com antecedência e o aluno arcará com a falta, financeiramente, se comprometendo a honrar a mensalidade integralmente.</w:t>
      </w:r>
    </w:p>
    <w:p w:rsidR="009252BB" w:rsidRDefault="009252BB" w:rsidP="009252BB">
      <w:pPr>
        <w:jc w:val="both"/>
        <w:rPr>
          <w:rFonts w:ascii="Verdana" w:hAnsi="Verdana"/>
          <w:color w:val="002060"/>
          <w:sz w:val="24"/>
          <w:szCs w:val="24"/>
          <w:lang w:val="pt-BR"/>
        </w:rPr>
      </w:pPr>
    </w:p>
    <w:p w:rsidR="009252BB" w:rsidRDefault="009252BB" w:rsidP="009252BB">
      <w:pPr>
        <w:jc w:val="both"/>
        <w:rPr>
          <w:rFonts w:ascii="Verdana" w:hAnsi="Verdana"/>
          <w:color w:val="002060"/>
          <w:sz w:val="24"/>
          <w:szCs w:val="24"/>
          <w:lang w:val="pt-BR"/>
        </w:rPr>
      </w:pPr>
      <w:r>
        <w:rPr>
          <w:rFonts w:ascii="Verdana" w:hAnsi="Verdana"/>
          <w:color w:val="002060"/>
          <w:sz w:val="24"/>
          <w:szCs w:val="24"/>
          <w:lang w:val="pt-BR"/>
        </w:rPr>
        <w:lastRenderedPageBreak/>
        <w:t>O curso não tem prazo definido, e sua duração dependerá do empenho e comprometimento do aluno, sendo renovado à cada mensalidade paga.</w:t>
      </w:r>
    </w:p>
    <w:p w:rsidR="009252BB" w:rsidRDefault="009252BB" w:rsidP="009252BB">
      <w:pPr>
        <w:jc w:val="both"/>
        <w:rPr>
          <w:rFonts w:ascii="Verdana" w:hAnsi="Verdana"/>
          <w:color w:val="002060"/>
          <w:sz w:val="24"/>
          <w:szCs w:val="24"/>
          <w:lang w:val="pt-BR"/>
        </w:rPr>
      </w:pPr>
    </w:p>
    <w:p w:rsidR="009252BB" w:rsidRDefault="009252BB" w:rsidP="009252BB">
      <w:pPr>
        <w:jc w:val="both"/>
        <w:rPr>
          <w:rFonts w:ascii="Verdana" w:hAnsi="Verdana"/>
          <w:color w:val="002060"/>
          <w:sz w:val="24"/>
          <w:szCs w:val="24"/>
          <w:lang w:val="pt-BR"/>
        </w:rPr>
      </w:pPr>
      <w:r>
        <w:rPr>
          <w:rFonts w:ascii="Verdana" w:hAnsi="Verdana"/>
          <w:color w:val="002060"/>
          <w:sz w:val="24"/>
          <w:szCs w:val="24"/>
          <w:lang w:val="pt-BR"/>
        </w:rPr>
        <w:t>O aluno deverá providenciar seu material de uso pessoal, adquirindo a lista no curso.</w:t>
      </w:r>
    </w:p>
    <w:p w:rsidR="009252BB" w:rsidRDefault="009252BB" w:rsidP="009252BB">
      <w:pPr>
        <w:jc w:val="both"/>
        <w:rPr>
          <w:rFonts w:ascii="Verdana" w:hAnsi="Verdana"/>
          <w:color w:val="002060"/>
          <w:sz w:val="24"/>
          <w:szCs w:val="24"/>
          <w:lang w:val="pt-BR"/>
        </w:rPr>
      </w:pPr>
    </w:p>
    <w:p w:rsidR="009252BB" w:rsidRPr="009252BB" w:rsidRDefault="009252BB" w:rsidP="009252BB">
      <w:pPr>
        <w:jc w:val="both"/>
        <w:rPr>
          <w:rFonts w:ascii="Kristen ITC" w:hAnsi="Kristen ITC"/>
          <w:color w:val="002060"/>
          <w:sz w:val="28"/>
          <w:szCs w:val="28"/>
          <w:u w:val="single"/>
          <w:lang w:val="pt-BR"/>
        </w:rPr>
      </w:pPr>
      <w:r w:rsidRPr="009252BB">
        <w:rPr>
          <w:rFonts w:ascii="Kristen ITC" w:hAnsi="Kristen ITC"/>
          <w:color w:val="002060"/>
          <w:sz w:val="28"/>
          <w:szCs w:val="28"/>
          <w:u w:val="single"/>
          <w:lang w:val="pt-BR"/>
        </w:rPr>
        <w:t xml:space="preserve">Breve currículo </w:t>
      </w:r>
    </w:p>
    <w:p w:rsidR="009252BB" w:rsidRDefault="009252BB" w:rsidP="009252BB">
      <w:pPr>
        <w:jc w:val="both"/>
        <w:rPr>
          <w:rFonts w:ascii="Verdana" w:hAnsi="Verdana"/>
          <w:color w:val="002060"/>
          <w:sz w:val="24"/>
          <w:szCs w:val="24"/>
          <w:lang w:val="pt-BR"/>
        </w:rPr>
      </w:pPr>
    </w:p>
    <w:p w:rsidR="009252BB" w:rsidRDefault="009252BB" w:rsidP="009252BB">
      <w:pPr>
        <w:jc w:val="both"/>
        <w:rPr>
          <w:rFonts w:ascii="Verdana" w:hAnsi="Verdana"/>
          <w:color w:val="002060"/>
          <w:sz w:val="24"/>
          <w:szCs w:val="24"/>
          <w:lang w:val="pt-BR"/>
        </w:rPr>
      </w:pPr>
      <w:r>
        <w:rPr>
          <w:rFonts w:ascii="Verdana" w:hAnsi="Verdana"/>
          <w:color w:val="002060"/>
          <w:sz w:val="24"/>
          <w:szCs w:val="24"/>
          <w:lang w:val="pt-BR"/>
        </w:rPr>
        <w:t>Professora: Aline Sobrino Assumpção Trotta</w:t>
      </w:r>
    </w:p>
    <w:p w:rsidR="009252BB" w:rsidRDefault="009252BB" w:rsidP="009252BB">
      <w:pPr>
        <w:jc w:val="both"/>
        <w:rPr>
          <w:rFonts w:ascii="Verdana" w:hAnsi="Verdana"/>
          <w:color w:val="002060"/>
          <w:sz w:val="24"/>
          <w:szCs w:val="24"/>
          <w:lang w:val="pt-BR"/>
        </w:rPr>
      </w:pPr>
      <w:r>
        <w:rPr>
          <w:rFonts w:ascii="Verdana" w:hAnsi="Verdana"/>
          <w:color w:val="002060"/>
          <w:sz w:val="24"/>
          <w:szCs w:val="24"/>
          <w:lang w:val="pt-BR"/>
        </w:rPr>
        <w:t>Formação:  Graduada em História da Arte pela Universidade Estadual do Rio de Janeiro. Especialista em Arte-terapia pela Universidade Cândido Mendes e Desenhista formada pelo Curso de Desenho da Figura Humana “Atelier Geraldo Aguiar”. Leciona Arte no Município e no Particular há 12 anos.</w:t>
      </w:r>
    </w:p>
    <w:p w:rsidR="009252BB" w:rsidRDefault="009252BB" w:rsidP="009252BB">
      <w:pPr>
        <w:jc w:val="both"/>
        <w:rPr>
          <w:rFonts w:ascii="Verdana" w:hAnsi="Verdana"/>
          <w:color w:val="002060"/>
          <w:sz w:val="24"/>
          <w:szCs w:val="24"/>
          <w:lang w:val="pt-BR"/>
        </w:rPr>
      </w:pPr>
    </w:p>
    <w:p w:rsidR="009252BB" w:rsidRDefault="009252BB" w:rsidP="009252BB">
      <w:pPr>
        <w:jc w:val="both"/>
        <w:rPr>
          <w:rFonts w:ascii="Kristen ITC" w:hAnsi="Kristen ITC"/>
          <w:color w:val="002060"/>
          <w:sz w:val="28"/>
          <w:szCs w:val="28"/>
          <w:u w:val="single"/>
          <w:lang w:val="pt-BR"/>
        </w:rPr>
      </w:pPr>
      <w:r w:rsidRPr="009252BB">
        <w:rPr>
          <w:rFonts w:ascii="Kristen ITC" w:hAnsi="Kristen ITC"/>
          <w:color w:val="002060"/>
          <w:sz w:val="28"/>
          <w:szCs w:val="28"/>
          <w:u w:val="single"/>
          <w:lang w:val="pt-BR"/>
        </w:rPr>
        <w:t>Endereço</w:t>
      </w:r>
    </w:p>
    <w:p w:rsidR="009252BB" w:rsidRDefault="009252BB" w:rsidP="009252BB">
      <w:pPr>
        <w:jc w:val="both"/>
        <w:rPr>
          <w:rFonts w:ascii="Kristen ITC" w:hAnsi="Kristen ITC"/>
          <w:color w:val="002060"/>
          <w:sz w:val="28"/>
          <w:szCs w:val="28"/>
          <w:u w:val="single"/>
          <w:lang w:val="pt-BR"/>
        </w:rPr>
      </w:pPr>
    </w:p>
    <w:p w:rsidR="009252BB" w:rsidRDefault="009252BB" w:rsidP="009252BB">
      <w:pPr>
        <w:jc w:val="both"/>
        <w:rPr>
          <w:rFonts w:ascii="Verdana" w:hAnsi="Verdana"/>
          <w:color w:val="002060"/>
          <w:sz w:val="24"/>
          <w:szCs w:val="24"/>
          <w:lang w:val="pt-BR"/>
        </w:rPr>
      </w:pPr>
      <w:r>
        <w:rPr>
          <w:rFonts w:ascii="Verdana" w:hAnsi="Verdana"/>
          <w:color w:val="002060"/>
          <w:sz w:val="24"/>
          <w:szCs w:val="24"/>
          <w:lang w:val="pt-BR"/>
        </w:rPr>
        <w:t xml:space="preserve">O Curso de Desenho da Figura Humana, CAVALETE MÁGICO, fica no endereço: </w:t>
      </w:r>
    </w:p>
    <w:p w:rsidR="009252BB" w:rsidRDefault="009252BB" w:rsidP="009252BB">
      <w:pPr>
        <w:jc w:val="both"/>
        <w:rPr>
          <w:rFonts w:ascii="Verdana" w:hAnsi="Verdana"/>
          <w:color w:val="002060"/>
          <w:sz w:val="24"/>
          <w:szCs w:val="24"/>
          <w:lang w:val="pt-BR"/>
        </w:rPr>
      </w:pPr>
      <w:r>
        <w:rPr>
          <w:rFonts w:ascii="Verdana" w:hAnsi="Verdana"/>
          <w:color w:val="002060"/>
          <w:sz w:val="24"/>
          <w:szCs w:val="24"/>
          <w:lang w:val="pt-BR"/>
        </w:rPr>
        <w:t>Rua Conde de Bonfim, 526/ 102 – Tijuca.</w:t>
      </w:r>
    </w:p>
    <w:p w:rsidR="009252BB" w:rsidRDefault="009252BB" w:rsidP="009252BB">
      <w:pPr>
        <w:jc w:val="both"/>
        <w:rPr>
          <w:rFonts w:ascii="Verdana" w:hAnsi="Verdana"/>
          <w:color w:val="002060"/>
          <w:sz w:val="24"/>
          <w:szCs w:val="24"/>
          <w:lang w:val="pt-BR"/>
        </w:rPr>
      </w:pPr>
    </w:p>
    <w:p w:rsidR="009252BB" w:rsidRDefault="009252BB" w:rsidP="009252BB">
      <w:pPr>
        <w:jc w:val="both"/>
        <w:rPr>
          <w:rFonts w:ascii="Verdana" w:hAnsi="Verdana"/>
          <w:color w:val="002060"/>
          <w:sz w:val="24"/>
          <w:szCs w:val="24"/>
          <w:lang w:val="pt-BR"/>
        </w:rPr>
      </w:pPr>
    </w:p>
    <w:p w:rsidR="009252BB" w:rsidRDefault="009252BB" w:rsidP="009252BB">
      <w:pPr>
        <w:jc w:val="both"/>
        <w:rPr>
          <w:rFonts w:ascii="Verdana" w:hAnsi="Verdana"/>
          <w:color w:val="002060"/>
          <w:sz w:val="24"/>
          <w:szCs w:val="24"/>
          <w:lang w:val="pt-BR"/>
        </w:rPr>
      </w:pPr>
      <w:r>
        <w:rPr>
          <w:rFonts w:ascii="Verdana" w:hAnsi="Verdana"/>
          <w:color w:val="002060"/>
          <w:sz w:val="24"/>
          <w:szCs w:val="24"/>
          <w:lang w:val="pt-BR"/>
        </w:rPr>
        <w:t>Contratante e contratado concordam com os termos deste contrato e firmam compromisso de trabalho, assinando abaixo:</w:t>
      </w:r>
    </w:p>
    <w:p w:rsidR="009252BB" w:rsidRDefault="009252BB" w:rsidP="009252BB">
      <w:pPr>
        <w:jc w:val="both"/>
        <w:rPr>
          <w:rFonts w:ascii="Verdana" w:hAnsi="Verdana"/>
          <w:color w:val="002060"/>
          <w:sz w:val="24"/>
          <w:szCs w:val="24"/>
          <w:lang w:val="pt-BR"/>
        </w:rPr>
      </w:pPr>
    </w:p>
    <w:p w:rsidR="009252BB" w:rsidRDefault="009252BB" w:rsidP="009252BB">
      <w:pPr>
        <w:jc w:val="both"/>
        <w:rPr>
          <w:rFonts w:ascii="Verdana" w:hAnsi="Verdana"/>
          <w:color w:val="002060"/>
          <w:sz w:val="24"/>
          <w:szCs w:val="24"/>
          <w:lang w:val="pt-BR"/>
        </w:rPr>
      </w:pPr>
    </w:p>
    <w:p w:rsidR="009252BB" w:rsidRDefault="009252BB" w:rsidP="009252BB">
      <w:pPr>
        <w:jc w:val="both"/>
        <w:rPr>
          <w:rFonts w:ascii="Verdana" w:hAnsi="Verdana"/>
          <w:color w:val="002060"/>
          <w:sz w:val="24"/>
          <w:szCs w:val="24"/>
          <w:lang w:val="pt-BR"/>
        </w:rPr>
      </w:pPr>
      <w:r>
        <w:rPr>
          <w:rFonts w:ascii="Verdana" w:hAnsi="Verdana"/>
          <w:color w:val="002060"/>
          <w:sz w:val="24"/>
          <w:szCs w:val="24"/>
          <w:lang w:val="pt-BR"/>
        </w:rPr>
        <w:t>_______________________________________</w:t>
      </w:r>
    </w:p>
    <w:p w:rsidR="009252BB" w:rsidRDefault="009252BB" w:rsidP="009252BB">
      <w:pPr>
        <w:jc w:val="both"/>
        <w:rPr>
          <w:rFonts w:ascii="Verdana" w:hAnsi="Verdana"/>
          <w:color w:val="002060"/>
          <w:sz w:val="24"/>
          <w:szCs w:val="24"/>
          <w:lang w:val="pt-BR"/>
        </w:rPr>
      </w:pPr>
      <w:r>
        <w:rPr>
          <w:rFonts w:ascii="Verdana" w:hAnsi="Verdana"/>
          <w:color w:val="002060"/>
          <w:sz w:val="24"/>
          <w:szCs w:val="24"/>
          <w:lang w:val="pt-BR"/>
        </w:rPr>
        <w:t>CONTRATANTE</w:t>
      </w:r>
    </w:p>
    <w:p w:rsidR="009252BB" w:rsidRDefault="009252BB" w:rsidP="009252BB">
      <w:pPr>
        <w:jc w:val="both"/>
        <w:rPr>
          <w:rFonts w:ascii="Verdana" w:hAnsi="Verdana"/>
          <w:color w:val="002060"/>
          <w:sz w:val="24"/>
          <w:szCs w:val="24"/>
          <w:lang w:val="pt-BR"/>
        </w:rPr>
      </w:pPr>
    </w:p>
    <w:p w:rsidR="009252BB" w:rsidRDefault="009252BB" w:rsidP="009252BB">
      <w:pPr>
        <w:jc w:val="both"/>
        <w:rPr>
          <w:rFonts w:ascii="Verdana" w:hAnsi="Verdana"/>
          <w:color w:val="002060"/>
          <w:sz w:val="24"/>
          <w:szCs w:val="24"/>
          <w:lang w:val="pt-BR"/>
        </w:rPr>
      </w:pPr>
      <w:r>
        <w:rPr>
          <w:rFonts w:ascii="Verdana" w:hAnsi="Verdana"/>
          <w:color w:val="002060"/>
          <w:sz w:val="24"/>
          <w:szCs w:val="24"/>
          <w:lang w:val="pt-BR"/>
        </w:rPr>
        <w:t>_______________________________________</w:t>
      </w:r>
    </w:p>
    <w:p w:rsidR="009252BB" w:rsidRDefault="009252BB" w:rsidP="009252BB">
      <w:pPr>
        <w:jc w:val="both"/>
        <w:rPr>
          <w:rFonts w:ascii="Verdana" w:hAnsi="Verdana"/>
          <w:color w:val="002060"/>
          <w:sz w:val="24"/>
          <w:szCs w:val="24"/>
          <w:lang w:val="pt-BR"/>
        </w:rPr>
      </w:pPr>
      <w:r>
        <w:rPr>
          <w:rFonts w:ascii="Verdana" w:hAnsi="Verdana"/>
          <w:color w:val="002060"/>
          <w:sz w:val="24"/>
          <w:szCs w:val="24"/>
          <w:lang w:val="pt-BR"/>
        </w:rPr>
        <w:t>CONTRATADO</w:t>
      </w:r>
    </w:p>
    <w:p w:rsidR="009252BB" w:rsidRDefault="009252BB" w:rsidP="009252BB">
      <w:pPr>
        <w:jc w:val="both"/>
        <w:rPr>
          <w:rFonts w:ascii="Verdana" w:hAnsi="Verdana"/>
          <w:color w:val="002060"/>
          <w:sz w:val="24"/>
          <w:szCs w:val="24"/>
          <w:lang w:val="pt-BR"/>
        </w:rPr>
      </w:pPr>
    </w:p>
    <w:sectPr w:rsidR="009252BB"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FAC" w:rsidRDefault="002A2FAC" w:rsidP="008F6DEB">
      <w:pPr>
        <w:spacing w:after="0" w:line="240" w:lineRule="auto"/>
      </w:pPr>
      <w:r>
        <w:separator/>
      </w:r>
    </w:p>
  </w:endnote>
  <w:endnote w:type="continuationSeparator" w:id="0">
    <w:p w:rsidR="002A2FAC" w:rsidRDefault="002A2FAC" w:rsidP="008F6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TXinwei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9842223"/>
      <w:docPartObj>
        <w:docPartGallery w:val="Page Numbers (Bottom of Page)"/>
        <w:docPartUnique/>
      </w:docPartObj>
    </w:sdtPr>
    <w:sdtEndPr/>
    <w:sdtContent>
      <w:p w:rsidR="008F6DEB" w:rsidRDefault="008F6DE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AA0" w:rsidRPr="00911AA0">
          <w:rPr>
            <w:noProof/>
            <w:lang w:val="pt-BR"/>
          </w:rPr>
          <w:t>2</w:t>
        </w:r>
        <w:r>
          <w:fldChar w:fldCharType="end"/>
        </w:r>
      </w:p>
    </w:sdtContent>
  </w:sdt>
  <w:p w:rsidR="008F6DEB" w:rsidRDefault="008F6DE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FAC" w:rsidRDefault="002A2FAC" w:rsidP="008F6DEB">
      <w:pPr>
        <w:spacing w:after="0" w:line="240" w:lineRule="auto"/>
      </w:pPr>
      <w:r>
        <w:separator/>
      </w:r>
    </w:p>
  </w:footnote>
  <w:footnote w:type="continuationSeparator" w:id="0">
    <w:p w:rsidR="002A2FAC" w:rsidRDefault="002A2FAC" w:rsidP="008F6D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5C"/>
    <w:rsid w:val="000325FE"/>
    <w:rsid w:val="00041961"/>
    <w:rsid w:val="000A6BB2"/>
    <w:rsid w:val="000F131A"/>
    <w:rsid w:val="001D1577"/>
    <w:rsid w:val="002A2FAC"/>
    <w:rsid w:val="002E1076"/>
    <w:rsid w:val="004B0328"/>
    <w:rsid w:val="006C66A9"/>
    <w:rsid w:val="006D66C9"/>
    <w:rsid w:val="0078232B"/>
    <w:rsid w:val="00806E98"/>
    <w:rsid w:val="008F6DEB"/>
    <w:rsid w:val="00911AA0"/>
    <w:rsid w:val="009252BB"/>
    <w:rsid w:val="0092630E"/>
    <w:rsid w:val="009C3EE8"/>
    <w:rsid w:val="009C5670"/>
    <w:rsid w:val="00AE3236"/>
    <w:rsid w:val="00BF1387"/>
    <w:rsid w:val="00C76455"/>
    <w:rsid w:val="00D6695C"/>
    <w:rsid w:val="00DF0688"/>
    <w:rsid w:val="00E46DEB"/>
    <w:rsid w:val="00E4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72DFC-5514-4704-A34A-F0373BB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nfaseSutil">
    <w:name w:val="Subtle Emphasis"/>
    <w:basedOn w:val="Fontepargpadro"/>
    <w:uiPriority w:val="19"/>
    <w:qFormat/>
    <w:rPr>
      <w:i/>
      <w:iCs/>
      <w:color w:val="595959" w:themeColor="text1" w:themeTint="A6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nfaseIntensa">
    <w:name w:val="Intense Emphasis"/>
    <w:basedOn w:val="Fontepargpadro"/>
    <w:uiPriority w:val="21"/>
    <w:qFormat/>
    <w:rPr>
      <w:b/>
      <w:bCs/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RefernciaSutil">
    <w:name w:val="Subtle Reference"/>
    <w:basedOn w:val="Fontepargpadro"/>
    <w:uiPriority w:val="31"/>
    <w:qFormat/>
    <w:rPr>
      <w:smallCaps/>
      <w:color w:val="404040" w:themeColor="text1" w:themeTint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u w:val="single"/>
    </w:rPr>
  </w:style>
  <w:style w:type="character" w:styleId="TtulodoLivro">
    <w:name w:val="Book Title"/>
    <w:basedOn w:val="Fontepargpadro"/>
    <w:uiPriority w:val="33"/>
    <w:qFormat/>
    <w:rPr>
      <w:b/>
      <w:bCs/>
      <w:smallCaps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F6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6DEB"/>
  </w:style>
  <w:style w:type="paragraph" w:styleId="Rodap">
    <w:name w:val="footer"/>
    <w:basedOn w:val="Normal"/>
    <w:link w:val="RodapChar"/>
    <w:uiPriority w:val="99"/>
    <w:unhideWhenUsed/>
    <w:rsid w:val="008F6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6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ne\AppData\Roaming\Microsoft\Templates\Design%20Faceta%20(em%20branco).dotx" TargetMode="Externa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023F90-793C-4F2A-BC4A-F45399C60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Design Faceta (em branco)</Template>
  <TotalTime>0</TotalTime>
  <Pages>2</Pages>
  <Words>297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Aline Sobrino</dc:creator>
  <cp:keywords/>
  <cp:lastModifiedBy>Aline Sobrino</cp:lastModifiedBy>
  <cp:revision>2</cp:revision>
  <dcterms:created xsi:type="dcterms:W3CDTF">2014-10-08T20:37:00Z</dcterms:created>
  <dcterms:modified xsi:type="dcterms:W3CDTF">2014-10-08T20:37:00Z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